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6" w:rsidRPr="009378DF" w:rsidRDefault="00555806" w:rsidP="0055580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8</w:t>
      </w:r>
    </w:p>
    <w:p w:rsidR="00555806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03555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147EF2"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月</w:t>
      </w:r>
      <w:r w:rsidR="00F35F05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51717D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147EF2" w:rsidRPr="00147EF2">
        <w:rPr>
          <w:rFonts w:ascii="宋体" w:hAnsi="宋体" w:hint="eastAsia"/>
          <w:color w:val="000000"/>
          <w:sz w:val="28"/>
          <w:szCs w:val="28"/>
        </w:rPr>
        <w:t>1,163,747,000.00</w:t>
      </w:r>
      <w:r w:rsidR="009D7DB3">
        <w:rPr>
          <w:rFonts w:ascii="宋体" w:hAnsi="宋体" w:hint="eastAsia"/>
          <w:color w:val="000000"/>
          <w:sz w:val="28"/>
          <w:szCs w:val="28"/>
        </w:rPr>
        <w:t>元。</w:t>
      </w:r>
    </w:p>
    <w:p w:rsidR="00555806" w:rsidRPr="00812F4C" w:rsidRDefault="00555806" w:rsidP="00812F4C">
      <w:pPr>
        <w:ind w:firstLine="420"/>
        <w:rPr>
          <w:rFonts w:ascii="宋体" w:hAnsi="宋体"/>
          <w:b/>
          <w:color w:val="000000"/>
          <w:sz w:val="28"/>
          <w:szCs w:val="28"/>
        </w:rPr>
      </w:pPr>
      <w:r w:rsidRPr="00812F4C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3876" w:rsidRPr="009C7E87" w:rsidRDefault="005F3876" w:rsidP="005F387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147EF2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147EF2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35F05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387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387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4.70%</w:t>
            </w:r>
          </w:p>
        </w:tc>
      </w:tr>
    </w:tbl>
    <w:p w:rsidR="005F3876" w:rsidRPr="00AA7A73" w:rsidRDefault="005F3876" w:rsidP="005F387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555806" w:rsidRPr="00EE774A" w:rsidRDefault="00C8676C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519F92" wp14:editId="162E6369">
            <wp:extent cx="3133725" cy="1762125"/>
            <wp:effectExtent l="1905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C8676C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2D0B74" wp14:editId="3B8C4AF2">
            <wp:extent cx="3781425" cy="2133600"/>
            <wp:effectExtent l="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555806" w:rsidRPr="005622F6" w:rsidRDefault="00C8676C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22D80AC" wp14:editId="7342C911">
            <wp:extent cx="5095875" cy="1771650"/>
            <wp:effectExtent l="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12F4C" w:rsidRDefault="00812F4C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555806">
        <w:rPr>
          <w:rFonts w:ascii="宋体" w:hAnsi="宋体" w:hint="eastAsia"/>
          <w:color w:val="000000"/>
          <w:sz w:val="28"/>
          <w:szCs w:val="28"/>
        </w:rPr>
        <w:t>年</w:t>
      </w:r>
      <w:r w:rsidR="00147EF2">
        <w:rPr>
          <w:rFonts w:ascii="宋体" w:hAnsi="宋体" w:hint="eastAsia"/>
          <w:color w:val="000000"/>
          <w:sz w:val="28"/>
          <w:szCs w:val="28"/>
        </w:rPr>
        <w:t>9</w:t>
      </w:r>
      <w:r w:rsidR="00555806">
        <w:rPr>
          <w:rFonts w:ascii="宋体" w:hAnsi="宋体" w:hint="eastAsia"/>
          <w:color w:val="000000"/>
          <w:sz w:val="28"/>
          <w:szCs w:val="28"/>
        </w:rPr>
        <w:t>月</w:t>
      </w:r>
      <w:r w:rsidR="00F35F05">
        <w:rPr>
          <w:rFonts w:ascii="宋体" w:hAnsi="宋体" w:hint="eastAsia"/>
          <w:color w:val="000000"/>
          <w:sz w:val="28"/>
          <w:szCs w:val="28"/>
        </w:rPr>
        <w:t>6</w:t>
      </w:r>
      <w:r w:rsidR="00555806">
        <w:rPr>
          <w:rFonts w:ascii="宋体" w:hAnsi="宋体" w:hint="eastAsia"/>
          <w:color w:val="000000"/>
          <w:sz w:val="28"/>
          <w:szCs w:val="28"/>
        </w:rPr>
        <w:t>日</w:t>
      </w:r>
    </w:p>
    <w:p w:rsidR="00555806" w:rsidRPr="00D17DBB" w:rsidRDefault="00555806" w:rsidP="00D17DBB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555806" w:rsidRPr="00D17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70" w:rsidRDefault="006D2370" w:rsidP="00555806">
      <w:r>
        <w:separator/>
      </w:r>
    </w:p>
  </w:endnote>
  <w:endnote w:type="continuationSeparator" w:id="0">
    <w:p w:rsidR="006D2370" w:rsidRDefault="006D2370" w:rsidP="005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70" w:rsidRDefault="006D2370" w:rsidP="00555806">
      <w:r>
        <w:separator/>
      </w:r>
    </w:p>
  </w:footnote>
  <w:footnote w:type="continuationSeparator" w:id="0">
    <w:p w:rsidR="006D2370" w:rsidRDefault="006D2370" w:rsidP="0055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5"/>
    <w:rsid w:val="000244A9"/>
    <w:rsid w:val="00027CA4"/>
    <w:rsid w:val="00035553"/>
    <w:rsid w:val="00043A93"/>
    <w:rsid w:val="000838BE"/>
    <w:rsid w:val="000F1972"/>
    <w:rsid w:val="00116B32"/>
    <w:rsid w:val="00147EF2"/>
    <w:rsid w:val="00153C80"/>
    <w:rsid w:val="00176DC2"/>
    <w:rsid w:val="001F3745"/>
    <w:rsid w:val="002168C5"/>
    <w:rsid w:val="002422F7"/>
    <w:rsid w:val="00251734"/>
    <w:rsid w:val="002C5ACF"/>
    <w:rsid w:val="002D1B79"/>
    <w:rsid w:val="00327744"/>
    <w:rsid w:val="00331DB9"/>
    <w:rsid w:val="00350CA0"/>
    <w:rsid w:val="003746D6"/>
    <w:rsid w:val="003D3431"/>
    <w:rsid w:val="003F522D"/>
    <w:rsid w:val="004038E1"/>
    <w:rsid w:val="004530A2"/>
    <w:rsid w:val="00466FD6"/>
    <w:rsid w:val="0048724C"/>
    <w:rsid w:val="0050099A"/>
    <w:rsid w:val="0051717D"/>
    <w:rsid w:val="005451D6"/>
    <w:rsid w:val="00555806"/>
    <w:rsid w:val="00585789"/>
    <w:rsid w:val="005F3876"/>
    <w:rsid w:val="006427FB"/>
    <w:rsid w:val="006467B6"/>
    <w:rsid w:val="006A4C87"/>
    <w:rsid w:val="006B1A67"/>
    <w:rsid w:val="006D2370"/>
    <w:rsid w:val="006D39FC"/>
    <w:rsid w:val="006E1C93"/>
    <w:rsid w:val="00714E24"/>
    <w:rsid w:val="00766041"/>
    <w:rsid w:val="00772013"/>
    <w:rsid w:val="007C756B"/>
    <w:rsid w:val="007E7C71"/>
    <w:rsid w:val="007F19B6"/>
    <w:rsid w:val="007F1F77"/>
    <w:rsid w:val="007F4074"/>
    <w:rsid w:val="00812F4C"/>
    <w:rsid w:val="00895061"/>
    <w:rsid w:val="009809E5"/>
    <w:rsid w:val="00986389"/>
    <w:rsid w:val="0099059D"/>
    <w:rsid w:val="009A3F6A"/>
    <w:rsid w:val="009B3EE0"/>
    <w:rsid w:val="009B4592"/>
    <w:rsid w:val="009C2160"/>
    <w:rsid w:val="009D7DB3"/>
    <w:rsid w:val="00A03A58"/>
    <w:rsid w:val="00A5443F"/>
    <w:rsid w:val="00A66F45"/>
    <w:rsid w:val="00A96539"/>
    <w:rsid w:val="00AB4688"/>
    <w:rsid w:val="00B0121E"/>
    <w:rsid w:val="00B2730B"/>
    <w:rsid w:val="00B367FB"/>
    <w:rsid w:val="00B42290"/>
    <w:rsid w:val="00B74E10"/>
    <w:rsid w:val="00B84614"/>
    <w:rsid w:val="00BD0A8B"/>
    <w:rsid w:val="00BE07DB"/>
    <w:rsid w:val="00C8676C"/>
    <w:rsid w:val="00C911CE"/>
    <w:rsid w:val="00C92281"/>
    <w:rsid w:val="00D17DBB"/>
    <w:rsid w:val="00D45DD6"/>
    <w:rsid w:val="00DA0B62"/>
    <w:rsid w:val="00DF18BA"/>
    <w:rsid w:val="00EF4DB4"/>
    <w:rsid w:val="00F35F05"/>
    <w:rsid w:val="00F434F8"/>
    <w:rsid w:val="00F45971"/>
    <w:rsid w:val="00F50F30"/>
    <w:rsid w:val="00FB4F73"/>
    <w:rsid w:val="00FB7C02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3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5965687215928E-2"/>
          <c:y val="6.6436343034213238E-2"/>
          <c:w val="0.64213635490685617"/>
          <c:h val="0.8128773110409657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'2018年8月'!$A$371:$A$372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'2018年8月'!$B$371:$B$372</c:f>
              <c:numCache>
                <c:formatCode>0.00%</c:formatCode>
                <c:ptCount val="2"/>
                <c:pt idx="0">
                  <c:v>0.64688410321455114</c:v>
                </c:pt>
                <c:pt idx="1">
                  <c:v>0.3531158967854488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'2018年8月'!$A$380:$A$383</c:f>
              <c:strCache>
                <c:ptCount val="4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无</c:v>
                </c:pt>
              </c:strCache>
            </c:strRef>
          </c:cat>
          <c:val>
            <c:numRef>
              <c:f>'2018年8月'!$B$380:$B$383</c:f>
              <c:numCache>
                <c:formatCode>0.00%</c:formatCode>
                <c:ptCount val="4"/>
                <c:pt idx="0">
                  <c:v>0.26109660574412535</c:v>
                </c:pt>
                <c:pt idx="1">
                  <c:v>0.2689295039164491</c:v>
                </c:pt>
                <c:pt idx="2">
                  <c:v>0.45691906005221933</c:v>
                </c:pt>
                <c:pt idx="3">
                  <c:v>1.3054830287206266E-2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'2018年8月'!$B$386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'2018年8月'!$A$387:$A$391</c:f>
              <c:strCache>
                <c:ptCount val="5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  <c:pt idx="4">
                  <c:v>水利、环境和公共设施管理业</c:v>
                </c:pt>
              </c:strCache>
            </c:strRef>
          </c:cat>
          <c:val>
            <c:numRef>
              <c:f>'2018年8月'!$B$387:$B$391</c:f>
              <c:numCache>
                <c:formatCode>0.00%</c:formatCode>
                <c:ptCount val="5"/>
                <c:pt idx="0">
                  <c:v>3.91644908616188E-2</c:v>
                </c:pt>
                <c:pt idx="1">
                  <c:v>0</c:v>
                </c:pt>
                <c:pt idx="2">
                  <c:v>0.72584856396866837</c:v>
                </c:pt>
                <c:pt idx="3">
                  <c:v>3.91644908616188E-2</c:v>
                </c:pt>
                <c:pt idx="4">
                  <c:v>0.195822454308094</c:v>
                </c:pt>
              </c:numCache>
            </c:numRef>
          </c:val>
        </c:ser>
        <c:ser>
          <c:idx val="1"/>
          <c:order val="1"/>
          <c:tx>
            <c:strRef>
              <c:f>'2018年8月'!$C$386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'2018年8月'!$A$387:$A$391</c:f>
              <c:strCache>
                <c:ptCount val="5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  <c:pt idx="4">
                  <c:v>水利、环境和公共设施管理业</c:v>
                </c:pt>
              </c:strCache>
            </c:strRef>
          </c:cat>
          <c:val>
            <c:numRef>
              <c:f>'2018年8月'!$C$387:$C$391</c:f>
              <c:numCache>
                <c:formatCode>0.00%</c:formatCode>
                <c:ptCount val="5"/>
                <c:pt idx="0">
                  <c:v>3.0154759654403136E-2</c:v>
                </c:pt>
                <c:pt idx="1">
                  <c:v>0.10051586551467712</c:v>
                </c:pt>
                <c:pt idx="2">
                  <c:v>0.68840081690450095</c:v>
                </c:pt>
                <c:pt idx="3">
                  <c:v>3.0154759654403136E-2</c:v>
                </c:pt>
                <c:pt idx="4">
                  <c:v>0.15077379827201567</c:v>
                </c:pt>
              </c:numCache>
            </c:numRef>
          </c:val>
        </c:ser>
        <c:ser>
          <c:idx val="2"/>
          <c:order val="2"/>
          <c:tx>
            <c:strRef>
              <c:f>'2018年8月'!$D$386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'2018年8月'!$A$387:$A$391</c:f>
              <c:strCache>
                <c:ptCount val="5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电力、热力、燃气及水生产和供应业</c:v>
                </c:pt>
                <c:pt idx="4">
                  <c:v>水利、环境和公共设施管理业</c:v>
                </c:pt>
              </c:strCache>
            </c:strRef>
          </c:cat>
          <c:val>
            <c:numRef>
              <c:f>'2018年8月'!$D$387:$D$391</c:f>
              <c:numCache>
                <c:formatCode>0.00%</c:formatCode>
                <c:ptCount val="5"/>
                <c:pt idx="0">
                  <c:v>9.0097312072156648E-3</c:v>
                </c:pt>
                <c:pt idx="1">
                  <c:v>-0.10051586551467712</c:v>
                </c:pt>
                <c:pt idx="2">
                  <c:v>3.7447747064167425E-2</c:v>
                </c:pt>
                <c:pt idx="3">
                  <c:v>9.0097312072156648E-3</c:v>
                </c:pt>
                <c:pt idx="4">
                  <c:v>4.5048656036078327E-2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712192"/>
        <c:axId val="249180928"/>
      </c:barChart>
      <c:catAx>
        <c:axId val="248712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49180928"/>
        <c:crosses val="autoZero"/>
        <c:auto val="1"/>
        <c:lblAlgn val="ctr"/>
        <c:lblOffset val="100"/>
        <c:noMultiLvlLbl val="0"/>
      </c:catAx>
      <c:valAx>
        <c:axId val="249180928"/>
        <c:scaling>
          <c:orientation val="minMax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48712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2018-09-04T14:03:00Z</dcterms:created>
  <dcterms:modified xsi:type="dcterms:W3CDTF">2018-09-04T14:03:00Z</dcterms:modified>
</cp:coreProperties>
</file>